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D37" w:rsidRPr="00403E09" w:rsidRDefault="00403E09" w:rsidP="00BA066F">
      <w:pPr>
        <w:pStyle w:val="Anneliesvanliga"/>
        <w:rPr>
          <w:b/>
          <w:sz w:val="28"/>
        </w:rPr>
      </w:pPr>
      <w:bookmarkStart w:id="0" w:name="_GoBack"/>
      <w:bookmarkEnd w:id="0"/>
      <w:r>
        <w:rPr>
          <w:b/>
          <w:sz w:val="28"/>
        </w:rPr>
        <w:t xml:space="preserve">Instruktioner för användning av </w:t>
      </w:r>
      <w:r w:rsidR="00C8389C">
        <w:rPr>
          <w:b/>
          <w:sz w:val="28"/>
        </w:rPr>
        <w:t>KBV-</w:t>
      </w:r>
      <w:proofErr w:type="spellStart"/>
      <w:r>
        <w:rPr>
          <w:b/>
          <w:sz w:val="28"/>
        </w:rPr>
        <w:t>leveransmall</w:t>
      </w:r>
      <w:r w:rsidR="00C8389C">
        <w:rPr>
          <w:b/>
          <w:sz w:val="28"/>
        </w:rPr>
        <w:t>en</w:t>
      </w:r>
      <w:proofErr w:type="spellEnd"/>
      <w:r>
        <w:rPr>
          <w:b/>
          <w:sz w:val="28"/>
        </w:rPr>
        <w:t xml:space="preserve"> + saker att tänka på</w:t>
      </w:r>
    </w:p>
    <w:p w:rsidR="00BA066F" w:rsidRDefault="00BA066F" w:rsidP="00BA066F">
      <w:pPr>
        <w:pStyle w:val="Anneliesvanliga"/>
      </w:pPr>
    </w:p>
    <w:p w:rsidR="00F751E4" w:rsidRPr="00F751E4" w:rsidRDefault="00F751E4" w:rsidP="00BA066F">
      <w:pPr>
        <w:pStyle w:val="Anneliesvanliga"/>
        <w:rPr>
          <w:b/>
        </w:rPr>
      </w:pPr>
      <w:r w:rsidRPr="00F751E4">
        <w:rPr>
          <w:b/>
        </w:rPr>
        <w:t>Vilka data används mallen till?</w:t>
      </w:r>
    </w:p>
    <w:p w:rsidR="00403E09" w:rsidRDefault="00403E09" w:rsidP="00403E09">
      <w:pPr>
        <w:pStyle w:val="Anneliesvanliga"/>
        <w:numPr>
          <w:ilvl w:val="0"/>
          <w:numId w:val="2"/>
        </w:numPr>
      </w:pPr>
      <w:proofErr w:type="spellStart"/>
      <w:r>
        <w:t>Leveransmallen</w:t>
      </w:r>
      <w:proofErr w:type="spellEnd"/>
      <w:r>
        <w:t xml:space="preserve"> används för att leverera </w:t>
      </w:r>
      <w:r w:rsidRPr="002F526F">
        <w:rPr>
          <w:b/>
        </w:rPr>
        <w:t>både KBV-data och data från Riksrutorna</w:t>
      </w:r>
      <w:r>
        <w:t xml:space="preserve"> (Nationella Kustfågelövervakningen)</w:t>
      </w:r>
      <w:r w:rsidR="00CE3BC8">
        <w:t xml:space="preserve"> som ligger i KBV-länen</w:t>
      </w:r>
      <w:r>
        <w:t xml:space="preserve">. Ni gör alltså ingen separat leverans av data </w:t>
      </w:r>
      <w:proofErr w:type="spellStart"/>
      <w:r>
        <w:t>mha</w:t>
      </w:r>
      <w:proofErr w:type="spellEnd"/>
      <w:r>
        <w:t xml:space="preserve"> SFTs inmatningsprotokoll för Riksrutor som in</w:t>
      </w:r>
      <w:r w:rsidR="00CE3BC8">
        <w:t>venteras i samband med KBV</w:t>
      </w:r>
      <w:r>
        <w:t>.</w:t>
      </w:r>
    </w:p>
    <w:p w:rsidR="00403E09" w:rsidRDefault="00403E09" w:rsidP="00403E09">
      <w:pPr>
        <w:pStyle w:val="Anneliesvanliga"/>
        <w:numPr>
          <w:ilvl w:val="0"/>
          <w:numId w:val="2"/>
        </w:numPr>
      </w:pPr>
      <w:r>
        <w:t xml:space="preserve">Av detta följer att </w:t>
      </w:r>
      <w:proofErr w:type="spellStart"/>
      <w:r w:rsidRPr="002F526F">
        <w:rPr>
          <w:b/>
        </w:rPr>
        <w:t>Riksrute</w:t>
      </w:r>
      <w:proofErr w:type="spellEnd"/>
      <w:r w:rsidRPr="002F526F">
        <w:rPr>
          <w:b/>
        </w:rPr>
        <w:t>-data måste rapporteras uppdelat på räkningszoner och öppet hav</w:t>
      </w:r>
      <w:r>
        <w:t>.</w:t>
      </w:r>
    </w:p>
    <w:p w:rsidR="0080243E" w:rsidRDefault="0080243E" w:rsidP="00403E09">
      <w:pPr>
        <w:pStyle w:val="Anneliesvanliga"/>
        <w:numPr>
          <w:ilvl w:val="0"/>
          <w:numId w:val="2"/>
        </w:numPr>
      </w:pPr>
      <w:r>
        <w:t xml:space="preserve">Påminner här om att det är </w:t>
      </w:r>
      <w:r w:rsidRPr="0080243E">
        <w:rPr>
          <w:b/>
        </w:rPr>
        <w:t>obligatoriskt inom KBV (och ”tillhörande” Riksrutor) att räkna ejderungar</w:t>
      </w:r>
      <w:r>
        <w:t xml:space="preserve">, och att samtliga ejderungar ska </w:t>
      </w:r>
      <w:proofErr w:type="spellStart"/>
      <w:r>
        <w:t>storleksbedömas</w:t>
      </w:r>
      <w:proofErr w:type="spellEnd"/>
      <w:r>
        <w:t xml:space="preserve"> ”individuellt”</w:t>
      </w:r>
      <w:r w:rsidR="008C3ADD">
        <w:t>. D</w:t>
      </w:r>
      <w:r>
        <w:t xml:space="preserve">et är </w:t>
      </w:r>
      <w:proofErr w:type="spellStart"/>
      <w:r>
        <w:t>mao</w:t>
      </w:r>
      <w:proofErr w:type="spellEnd"/>
      <w:r>
        <w:t xml:space="preserve"> inte bara den dominerande </w:t>
      </w:r>
      <w:r w:rsidR="008C3ADD">
        <w:t>storlekskategorin som ska anges</w:t>
      </w:r>
      <w:r>
        <w:t>.</w:t>
      </w:r>
    </w:p>
    <w:p w:rsidR="0080243E" w:rsidRDefault="0080243E" w:rsidP="00403E09">
      <w:pPr>
        <w:pStyle w:val="Anneliesvanliga"/>
        <w:numPr>
          <w:ilvl w:val="0"/>
          <w:numId w:val="2"/>
        </w:numPr>
      </w:pPr>
      <w:r>
        <w:t xml:space="preserve">Påminner också om att förekomst av </w:t>
      </w:r>
      <w:r w:rsidRPr="008C3ADD">
        <w:rPr>
          <w:b/>
        </w:rPr>
        <w:t>rovdjur (grävling, mink, rödräv) ska rapporteras för Riksrutor</w:t>
      </w:r>
      <w:r>
        <w:t xml:space="preserve"> och att </w:t>
      </w:r>
      <w:proofErr w:type="spellStart"/>
      <w:r>
        <w:t>leveransmallen</w:t>
      </w:r>
      <w:proofErr w:type="spellEnd"/>
      <w:r>
        <w:t xml:space="preserve"> nu inkluderar dessa arter i artlistan.</w:t>
      </w:r>
    </w:p>
    <w:p w:rsidR="00403E09" w:rsidRDefault="00403E09" w:rsidP="00BA066F">
      <w:pPr>
        <w:pStyle w:val="Anneliesvanliga"/>
        <w:numPr>
          <w:ilvl w:val="0"/>
          <w:numId w:val="2"/>
        </w:numPr>
      </w:pPr>
      <w:r w:rsidRPr="002F526F">
        <w:rPr>
          <w:b/>
        </w:rPr>
        <w:t>Data ska levereras för alla räkningszoner inom en ruta samt för öppet hav i riksrutor.</w:t>
      </w:r>
      <w:r>
        <w:t xml:space="preserve"> </w:t>
      </w:r>
      <w:r w:rsidR="002F526F">
        <w:t xml:space="preserve">(Det är valfritt att rapportera </w:t>
      </w:r>
      <w:proofErr w:type="spellStart"/>
      <w:r w:rsidR="002F526F">
        <w:t>obsar</w:t>
      </w:r>
      <w:proofErr w:type="spellEnd"/>
      <w:r w:rsidR="002F526F">
        <w:t xml:space="preserve"> på öppet hav i vanliga KBV-rutor.) </w:t>
      </w:r>
      <w:r>
        <w:t>Observerades inga fåglar i en räkningszon eller på öppet hav så lägger ni ändå in en rad för denna räkningszon/öppet hav och fyller i ”ja” under Nollbesök.</w:t>
      </w:r>
      <w:r w:rsidR="002F526F">
        <w:t xml:space="preserve"> Detta för att man ska veta att ni varit där och inventerat, men antalet av alla inventeringsarter är 0.</w:t>
      </w:r>
    </w:p>
    <w:p w:rsidR="00403E09" w:rsidRDefault="00403E09" w:rsidP="00BA066F">
      <w:pPr>
        <w:pStyle w:val="Anneliesvanliga"/>
      </w:pPr>
    </w:p>
    <w:p w:rsidR="00C86BCB" w:rsidRPr="00EB101E" w:rsidRDefault="00EB101E" w:rsidP="00BA066F">
      <w:pPr>
        <w:pStyle w:val="Anneliesvanliga"/>
        <w:rPr>
          <w:b/>
        </w:rPr>
      </w:pPr>
      <w:r w:rsidRPr="00EB101E">
        <w:rPr>
          <w:b/>
        </w:rPr>
        <w:t>Viktigt om den p</w:t>
      </w:r>
      <w:r w:rsidR="00F751E4" w:rsidRPr="00EB101E">
        <w:rPr>
          <w:b/>
        </w:rPr>
        <w:t>raktisk</w:t>
      </w:r>
      <w:r w:rsidRPr="00EB101E">
        <w:rPr>
          <w:b/>
        </w:rPr>
        <w:t>a</w:t>
      </w:r>
      <w:r w:rsidR="00F751E4" w:rsidRPr="00EB101E">
        <w:rPr>
          <w:b/>
        </w:rPr>
        <w:t xml:space="preserve"> h</w:t>
      </w:r>
      <w:r w:rsidR="002F526F" w:rsidRPr="00EB101E">
        <w:rPr>
          <w:b/>
        </w:rPr>
        <w:t>antering</w:t>
      </w:r>
      <w:r w:rsidRPr="00EB101E">
        <w:rPr>
          <w:b/>
        </w:rPr>
        <w:t>en</w:t>
      </w:r>
      <w:r w:rsidR="002F526F" w:rsidRPr="00EB101E">
        <w:rPr>
          <w:b/>
        </w:rPr>
        <w:t xml:space="preserve"> </w:t>
      </w:r>
      <w:r w:rsidR="00F751E4" w:rsidRPr="00EB101E">
        <w:rPr>
          <w:b/>
        </w:rPr>
        <w:t>av mallen</w:t>
      </w:r>
    </w:p>
    <w:p w:rsidR="005D777B" w:rsidRDefault="005D777B" w:rsidP="002F526F">
      <w:pPr>
        <w:pStyle w:val="Anneliesvanliga"/>
        <w:numPr>
          <w:ilvl w:val="0"/>
          <w:numId w:val="3"/>
        </w:numPr>
      </w:pPr>
      <w:r>
        <w:t>Att samma information för ett specifikt inventeringsbesök måste upprepas på flera rader är ett nödvändigt ont. Dock går det bra att kopiera denna information</w:t>
      </w:r>
      <w:r w:rsidR="00F751E4">
        <w:t xml:space="preserve"> (datum, tid, lokal </w:t>
      </w:r>
      <w:proofErr w:type="spellStart"/>
      <w:r w:rsidR="00F751E4">
        <w:t>etc</w:t>
      </w:r>
      <w:proofErr w:type="spellEnd"/>
      <w:r w:rsidR="00F751E4">
        <w:t>)</w:t>
      </w:r>
      <w:r>
        <w:t xml:space="preserve"> och klist</w:t>
      </w:r>
      <w:r w:rsidR="00AE65CC">
        <w:t>ra in på fler rader. Fältens</w:t>
      </w:r>
      <w:r>
        <w:t xml:space="preserve"> ordning är anpassad för att göra detta så smidigt som möjligt.</w:t>
      </w:r>
    </w:p>
    <w:p w:rsidR="005D777B" w:rsidRDefault="005D777B" w:rsidP="00F751E4">
      <w:pPr>
        <w:pStyle w:val="Anneliesvanliga"/>
        <w:numPr>
          <w:ilvl w:val="0"/>
          <w:numId w:val="3"/>
        </w:numPr>
      </w:pPr>
      <w:r>
        <w:t xml:space="preserve">MEN, om information kopieras från rad till rad så </w:t>
      </w:r>
      <w:r w:rsidRPr="00EB101E">
        <w:rPr>
          <w:b/>
        </w:rPr>
        <w:t xml:space="preserve">kopiera genom att markera cellerna du vill kopiera, </w:t>
      </w:r>
      <w:r w:rsidR="008C3ADD">
        <w:rPr>
          <w:b/>
        </w:rPr>
        <w:t xml:space="preserve">håll </w:t>
      </w:r>
      <w:proofErr w:type="spellStart"/>
      <w:r w:rsidRPr="00EB101E">
        <w:rPr>
          <w:b/>
        </w:rPr>
        <w:t>C</w:t>
      </w:r>
      <w:r w:rsidR="008C3ADD">
        <w:rPr>
          <w:b/>
        </w:rPr>
        <w:t>trl</w:t>
      </w:r>
      <w:proofErr w:type="spellEnd"/>
      <w:r w:rsidRPr="00EB101E">
        <w:rPr>
          <w:b/>
        </w:rPr>
        <w:t xml:space="preserve"> </w:t>
      </w:r>
      <w:r w:rsidR="008C3ADD">
        <w:rPr>
          <w:b/>
        </w:rPr>
        <w:t xml:space="preserve">nedtryckt </w:t>
      </w:r>
      <w:r w:rsidRPr="00EB101E">
        <w:rPr>
          <w:b/>
        </w:rPr>
        <w:t>och dra</w:t>
      </w:r>
      <w:r w:rsidR="008C3ADD">
        <w:rPr>
          <w:b/>
        </w:rPr>
        <w:t xml:space="preserve"> samtidigt</w:t>
      </w:r>
      <w:r w:rsidRPr="00EB101E">
        <w:rPr>
          <w:b/>
        </w:rPr>
        <w:t xml:space="preserve"> i nedre högra hörnet av den längst till höger markerade cellen så långt som behövs.</w:t>
      </w:r>
      <w:r w:rsidR="00F751E4">
        <w:t xml:space="preserve"> Alternativt markera de celler du vill kopiera, tryck </w:t>
      </w:r>
      <w:proofErr w:type="spellStart"/>
      <w:r w:rsidR="00F751E4">
        <w:t>Ctrl+C</w:t>
      </w:r>
      <w:proofErr w:type="spellEnd"/>
      <w:r w:rsidR="00F751E4">
        <w:t>, markera de celler dit du vill</w:t>
      </w:r>
      <w:r w:rsidR="00AE65CC">
        <w:t xml:space="preserve"> klistra in</w:t>
      </w:r>
      <w:r w:rsidR="00F751E4">
        <w:t xml:space="preserve"> information, tryck </w:t>
      </w:r>
      <w:proofErr w:type="spellStart"/>
      <w:r w:rsidR="00F751E4">
        <w:t>Ctrl+V</w:t>
      </w:r>
      <w:proofErr w:type="spellEnd"/>
      <w:r w:rsidR="00F751E4">
        <w:t xml:space="preserve"> (eller samma </w:t>
      </w:r>
      <w:r w:rsidR="00AE65CC">
        <w:t xml:space="preserve">manöver </w:t>
      </w:r>
      <w:r w:rsidR="00F751E4">
        <w:t>fast högerklicka de markerade cellerna, välj kopiera</w:t>
      </w:r>
      <w:r w:rsidR="00AE65CC">
        <w:t>/klistra in</w:t>
      </w:r>
      <w:r w:rsidR="00F751E4">
        <w:t xml:space="preserve"> i menyn), avsluta med </w:t>
      </w:r>
      <w:proofErr w:type="spellStart"/>
      <w:r w:rsidR="00F751E4">
        <w:t>Enter</w:t>
      </w:r>
      <w:proofErr w:type="spellEnd"/>
      <w:r w:rsidR="00F751E4">
        <w:t xml:space="preserve">. </w:t>
      </w:r>
      <w:r w:rsidR="00AE65CC">
        <w:t>På d</w:t>
      </w:r>
      <w:r w:rsidR="00F751E4">
        <w:t>etta</w:t>
      </w:r>
      <w:r w:rsidR="00AE65CC">
        <w:t xml:space="preserve"> vis undviker man</w:t>
      </w:r>
      <w:r w:rsidR="00F751E4">
        <w:t xml:space="preserve"> att siffror i cellerna ökar med 1 per rad.</w:t>
      </w:r>
    </w:p>
    <w:p w:rsidR="00BC09E2" w:rsidRDefault="00BC09E2" w:rsidP="00BC09E2">
      <w:pPr>
        <w:pStyle w:val="Anneliesvanliga"/>
        <w:numPr>
          <w:ilvl w:val="0"/>
          <w:numId w:val="3"/>
        </w:numPr>
      </w:pPr>
      <w:r w:rsidRPr="00EB101E">
        <w:rPr>
          <w:b/>
        </w:rPr>
        <w:t xml:space="preserve">För att radera en hel rad, markera hela raden genom att klicka på radnumret längst till vänster, och ta bort </w:t>
      </w:r>
      <w:proofErr w:type="spellStart"/>
      <w:r w:rsidRPr="00EB101E">
        <w:rPr>
          <w:b/>
        </w:rPr>
        <w:t>mha</w:t>
      </w:r>
      <w:proofErr w:type="spellEnd"/>
      <w:r w:rsidRPr="00EB101E">
        <w:rPr>
          <w:b/>
        </w:rPr>
        <w:t xml:space="preserve"> </w:t>
      </w:r>
      <w:proofErr w:type="spellStart"/>
      <w:r w:rsidRPr="00EB101E">
        <w:rPr>
          <w:b/>
        </w:rPr>
        <w:t>Delete</w:t>
      </w:r>
      <w:proofErr w:type="spellEnd"/>
      <w:r w:rsidRPr="00EB101E">
        <w:rPr>
          <w:b/>
        </w:rPr>
        <w:t>-knappen upp i Excel-menyn</w:t>
      </w:r>
      <w:r>
        <w:t xml:space="preserve"> (mellan </w:t>
      </w:r>
      <w:proofErr w:type="spellStart"/>
      <w:r>
        <w:t>Insert</w:t>
      </w:r>
      <w:proofErr w:type="spellEnd"/>
      <w:r>
        <w:t xml:space="preserve"> och Format). </w:t>
      </w:r>
    </w:p>
    <w:p w:rsidR="00BC09E2" w:rsidRDefault="00BC09E2" w:rsidP="00BC09E2">
      <w:pPr>
        <w:pStyle w:val="Anneliesvanliga"/>
        <w:numPr>
          <w:ilvl w:val="0"/>
          <w:numId w:val="3"/>
        </w:numPr>
      </w:pPr>
      <w:r>
        <w:rPr>
          <w:noProof/>
          <w:lang w:eastAsia="sv-SE"/>
        </w:rPr>
        <mc:AlternateContent>
          <mc:Choice Requires="wps">
            <w:drawing>
              <wp:anchor distT="0" distB="0" distL="114300" distR="114300" simplePos="0" relativeHeight="251659264" behindDoc="0" locked="0" layoutInCell="1" allowOverlap="1" wp14:anchorId="7E68FEAF" wp14:editId="1CFF86F9">
                <wp:simplePos x="0" y="0"/>
                <wp:positionH relativeFrom="column">
                  <wp:posOffset>5361305</wp:posOffset>
                </wp:positionH>
                <wp:positionV relativeFrom="paragraph">
                  <wp:posOffset>102870</wp:posOffset>
                </wp:positionV>
                <wp:extent cx="228600" cy="6350"/>
                <wp:effectExtent l="38100" t="76200" r="0" b="88900"/>
                <wp:wrapNone/>
                <wp:docPr id="1" name="Straight Arrow Connector 1"/>
                <wp:cNvGraphicFramePr/>
                <a:graphic xmlns:a="http://schemas.openxmlformats.org/drawingml/2006/main">
                  <a:graphicData uri="http://schemas.microsoft.com/office/word/2010/wordprocessingShape">
                    <wps:wsp>
                      <wps:cNvCnPr/>
                      <wps:spPr>
                        <a:xfrm flipH="1" flipV="1">
                          <a:off x="0" y="0"/>
                          <a:ext cx="22860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E627A3" id="_x0000_t32" coordsize="21600,21600" o:spt="32" o:oned="t" path="m,l21600,21600e" filled="f">
                <v:path arrowok="t" fillok="f" o:connecttype="none"/>
                <o:lock v:ext="edit" shapetype="t"/>
              </v:shapetype>
              <v:shape id="Straight Arrow Connector 1" o:spid="_x0000_s1026" type="#_x0000_t32" style="position:absolute;margin-left:422.15pt;margin-top:8.1pt;width:18pt;height:.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" strokecolor="black [3213]" strokeweight=".5pt">
                <v:stroke endarrow="block" joinstyle="miter"/>
              </v:shape>
            </w:pict>
          </mc:Fallback>
        </mc:AlternateContent>
      </w:r>
      <w:r>
        <w:t xml:space="preserve">MEN, </w:t>
      </w:r>
      <w:r w:rsidRPr="00EB101E">
        <w:rPr>
          <w:b/>
        </w:rPr>
        <w:t xml:space="preserve">för att radera felaktigt innehåll i enstaka celler, använd </w:t>
      </w:r>
      <w:proofErr w:type="spellStart"/>
      <w:r w:rsidRPr="00EB101E">
        <w:rPr>
          <w:b/>
        </w:rPr>
        <w:t>Delete</w:t>
      </w:r>
      <w:proofErr w:type="spellEnd"/>
      <w:r w:rsidRPr="00EB101E">
        <w:rPr>
          <w:b/>
        </w:rPr>
        <w:t xml:space="preserve">- </w:t>
      </w:r>
      <w:proofErr w:type="gramStart"/>
      <w:r w:rsidRPr="00EB101E">
        <w:rPr>
          <w:b/>
        </w:rPr>
        <w:t>eller         -knappen</w:t>
      </w:r>
      <w:proofErr w:type="gramEnd"/>
      <w:r w:rsidRPr="00EB101E">
        <w:rPr>
          <w:b/>
        </w:rPr>
        <w:t xml:space="preserve"> på tangentbordet.</w:t>
      </w:r>
      <w:r>
        <w:t xml:space="preserve"> (Används </w:t>
      </w:r>
      <w:proofErr w:type="spellStart"/>
      <w:r>
        <w:t>Delete</w:t>
      </w:r>
      <w:proofErr w:type="spellEnd"/>
      <w:r>
        <w:t xml:space="preserve">-knappen som sitter mellan </w:t>
      </w:r>
      <w:proofErr w:type="spellStart"/>
      <w:r>
        <w:t>Insert</w:t>
      </w:r>
      <w:proofErr w:type="spellEnd"/>
      <w:r>
        <w:t xml:space="preserve"> och Format i Excel-menyn för att radera enstaka celler </w:t>
      </w:r>
      <w:r w:rsidR="003D0327">
        <w:t>så raderas hela cellen och inte bara innehållet. Underliggande celler flyttas då upp ett steg och</w:t>
      </w:r>
      <w:r>
        <w:t xml:space="preserve"> Autofyllfunktionerna </w:t>
      </w:r>
      <w:r w:rsidR="003D0327">
        <w:t xml:space="preserve">kommer </w:t>
      </w:r>
      <w:r>
        <w:t>att rubbas och orsaka problem.)</w:t>
      </w:r>
    </w:p>
    <w:p w:rsidR="002F526F" w:rsidRDefault="002F526F" w:rsidP="002F526F">
      <w:pPr>
        <w:pStyle w:val="Anneliesvanliga"/>
        <w:numPr>
          <w:ilvl w:val="0"/>
          <w:numId w:val="3"/>
        </w:numPr>
      </w:pPr>
      <w:r>
        <w:t xml:space="preserve">Autofyllfunktionen i </w:t>
      </w:r>
      <w:r w:rsidR="00AE65CC">
        <w:t>de färgade fälten</w:t>
      </w:r>
      <w:r>
        <w:t xml:space="preserve"> (Årets plan…, </w:t>
      </w:r>
      <w:proofErr w:type="spellStart"/>
      <w:r>
        <w:t>Ruta_kod</w:t>
      </w:r>
      <w:proofErr w:type="spellEnd"/>
      <w:r>
        <w:t xml:space="preserve">, </w:t>
      </w:r>
      <w:proofErr w:type="spellStart"/>
      <w:r>
        <w:t>Ruta_riks_kod</w:t>
      </w:r>
      <w:proofErr w:type="spellEnd"/>
      <w:r>
        <w:t xml:space="preserve">, </w:t>
      </w:r>
      <w:proofErr w:type="spellStart"/>
      <w:r>
        <w:t>Ruta_namn</w:t>
      </w:r>
      <w:proofErr w:type="spellEnd"/>
      <w:r>
        <w:t xml:space="preserve">, </w:t>
      </w:r>
      <w:proofErr w:type="spellStart"/>
      <w:r>
        <w:t>Art_koll</w:t>
      </w:r>
      <w:proofErr w:type="spellEnd"/>
      <w:r>
        <w:t xml:space="preserve">, </w:t>
      </w:r>
      <w:proofErr w:type="spellStart"/>
      <w:r>
        <w:t>Art_dyntaxa_kod</w:t>
      </w:r>
      <w:proofErr w:type="spellEnd"/>
      <w:r>
        <w:t>) finns ner t.o.m. rad 4000. Behövs fler så kopiera en blank rad som innehåller funktionen och klistra in så många som behövs.</w:t>
      </w:r>
    </w:p>
    <w:p w:rsidR="005D777B" w:rsidRDefault="005D777B" w:rsidP="002F526F">
      <w:pPr>
        <w:pStyle w:val="Anneliesvanliga"/>
        <w:numPr>
          <w:ilvl w:val="0"/>
          <w:numId w:val="3"/>
        </w:numPr>
      </w:pPr>
      <w:proofErr w:type="spellStart"/>
      <w:r>
        <w:t>Dropdownmenyerna</w:t>
      </w:r>
      <w:proofErr w:type="spellEnd"/>
      <w:r>
        <w:t xml:space="preserve"> fungerar i oändlighet neråt.</w:t>
      </w:r>
    </w:p>
    <w:p w:rsidR="005D777B" w:rsidRDefault="005D777B" w:rsidP="002F526F">
      <w:pPr>
        <w:pStyle w:val="Anneliesvanliga"/>
        <w:numPr>
          <w:ilvl w:val="0"/>
          <w:numId w:val="3"/>
        </w:numPr>
      </w:pPr>
      <w:r w:rsidRPr="005D777B">
        <w:rPr>
          <w:b/>
        </w:rPr>
        <w:t xml:space="preserve">Ta inte bort </w:t>
      </w:r>
      <w:proofErr w:type="spellStart"/>
      <w:r w:rsidRPr="005D777B">
        <w:rPr>
          <w:b/>
        </w:rPr>
        <w:t>dropdownmenyerna</w:t>
      </w:r>
      <w:proofErr w:type="spellEnd"/>
      <w:r w:rsidRPr="005D777B">
        <w:rPr>
          <w:b/>
        </w:rPr>
        <w:t>.</w:t>
      </w:r>
      <w:r>
        <w:t xml:space="preserve"> De finns för att säkerställa att vissa saker matas in på exakt samma sätt inventerare emellan.</w:t>
      </w:r>
    </w:p>
    <w:p w:rsidR="00F751E4" w:rsidRDefault="00F751E4" w:rsidP="00F751E4">
      <w:pPr>
        <w:pStyle w:val="Anneliesvanliga"/>
        <w:numPr>
          <w:ilvl w:val="0"/>
          <w:numId w:val="3"/>
        </w:numPr>
      </w:pPr>
      <w:r>
        <w:t xml:space="preserve">Det går nu att förflytta sig mellan celler </w:t>
      </w:r>
      <w:proofErr w:type="spellStart"/>
      <w:r>
        <w:t>mha</w:t>
      </w:r>
      <w:proofErr w:type="spellEnd"/>
      <w:r>
        <w:t xml:space="preserve"> piltangenterna.</w:t>
      </w:r>
    </w:p>
    <w:p w:rsidR="00BC09E2" w:rsidRDefault="00BC09E2" w:rsidP="00F751E4">
      <w:pPr>
        <w:pStyle w:val="Anneliesvanliga"/>
        <w:numPr>
          <w:ilvl w:val="0"/>
          <w:numId w:val="3"/>
        </w:numPr>
      </w:pPr>
      <w:r>
        <w:t xml:space="preserve">Vänligen </w:t>
      </w:r>
      <w:r w:rsidRPr="00BC09E2">
        <w:rPr>
          <w:b/>
        </w:rPr>
        <w:t>gör inga ändringar i fliken ”Valideringslistor”</w:t>
      </w:r>
      <w:r>
        <w:t xml:space="preserve">, förutom att lägga till nya arter som inte finns i </w:t>
      </w:r>
      <w:proofErr w:type="spellStart"/>
      <w:r>
        <w:t>dropdownmenyn</w:t>
      </w:r>
      <w:proofErr w:type="spellEnd"/>
      <w:r>
        <w:t>.</w:t>
      </w:r>
    </w:p>
    <w:p w:rsidR="00BA066F" w:rsidRDefault="00BA066F" w:rsidP="00BA066F">
      <w:pPr>
        <w:pStyle w:val="Anneliesvanliga"/>
      </w:pPr>
    </w:p>
    <w:p w:rsidR="00BC09E2" w:rsidRPr="00BC09E2" w:rsidRDefault="00BC09E2" w:rsidP="00B36CD9">
      <w:pPr>
        <w:pStyle w:val="Anneliesvanliga"/>
        <w:rPr>
          <w:b/>
        </w:rPr>
      </w:pPr>
      <w:r w:rsidRPr="00BC09E2">
        <w:rPr>
          <w:b/>
        </w:rPr>
        <w:t>Inmatning av data i mallen</w:t>
      </w:r>
    </w:p>
    <w:p w:rsidR="00BC09E2" w:rsidRDefault="00BC09E2" w:rsidP="00BC09E2">
      <w:pPr>
        <w:pStyle w:val="Anneliesvanliga"/>
        <w:numPr>
          <w:ilvl w:val="0"/>
          <w:numId w:val="4"/>
        </w:numPr>
      </w:pPr>
      <w:r>
        <w:t>Om det dyker upp så klicka på ”</w:t>
      </w:r>
      <w:proofErr w:type="spellStart"/>
      <w:r>
        <w:t>Enable</w:t>
      </w:r>
      <w:proofErr w:type="spellEnd"/>
      <w:r>
        <w:t xml:space="preserve"> </w:t>
      </w:r>
      <w:proofErr w:type="spellStart"/>
      <w:r>
        <w:t>contents</w:t>
      </w:r>
      <w:proofErr w:type="spellEnd"/>
      <w:r>
        <w:t>” så fort du öppnat filen (i den gula randen högt uppe i fönstret).</w:t>
      </w:r>
    </w:p>
    <w:p w:rsidR="00BC09E2" w:rsidRDefault="00BC09E2" w:rsidP="00BC09E2">
      <w:pPr>
        <w:pStyle w:val="Anneliesvanliga"/>
        <w:numPr>
          <w:ilvl w:val="0"/>
          <w:numId w:val="4"/>
        </w:numPr>
      </w:pPr>
      <w:r>
        <w:t xml:space="preserve">Information </w:t>
      </w:r>
      <w:r w:rsidRPr="00FF563F">
        <w:t>om vad som</w:t>
      </w:r>
      <w:r>
        <w:t xml:space="preserve"> </w:t>
      </w:r>
      <w:r w:rsidR="00AE65CC">
        <w:t>ska matas in i respektive fält</w:t>
      </w:r>
      <w:r>
        <w:t xml:space="preserve"> finns som kom</w:t>
      </w:r>
      <w:r w:rsidR="00AE65CC">
        <w:t>mentarer i varje fält</w:t>
      </w:r>
      <w:r>
        <w:t>rubrik.</w:t>
      </w:r>
    </w:p>
    <w:p w:rsidR="00BC09E2" w:rsidRDefault="00BC09E2" w:rsidP="00BC09E2">
      <w:pPr>
        <w:pStyle w:val="Anneliesvanliga"/>
        <w:numPr>
          <w:ilvl w:val="0"/>
          <w:numId w:val="4"/>
        </w:numPr>
      </w:pPr>
      <w:r>
        <w:t xml:space="preserve">Ovanför varje </w:t>
      </w:r>
      <w:r w:rsidR="00AE65CC">
        <w:t>fält</w:t>
      </w:r>
      <w:r>
        <w:t xml:space="preserve">rubrik finns anvisning om huruvida ifyllnad av </w:t>
      </w:r>
      <w:r w:rsidR="00AE65CC">
        <w:t>fältet</w:t>
      </w:r>
      <w:r>
        <w:t xml:space="preserve"> är obligatorisk, obligatorisk ibland, eller valfri.</w:t>
      </w:r>
    </w:p>
    <w:p w:rsidR="00BC09E2" w:rsidRDefault="00BC09E2" w:rsidP="00BC09E2">
      <w:pPr>
        <w:pStyle w:val="Anneliesvanliga"/>
        <w:numPr>
          <w:ilvl w:val="0"/>
          <w:numId w:val="4"/>
        </w:numPr>
      </w:pPr>
      <w:r>
        <w:t xml:space="preserve">Under varje </w:t>
      </w:r>
      <w:r w:rsidR="00AE65CC">
        <w:t>fältr</w:t>
      </w:r>
      <w:r>
        <w:t xml:space="preserve">ubrik finns ett exempel som visar hur </w:t>
      </w:r>
      <w:r w:rsidR="00AE65CC">
        <w:t>data ska matas in i det fältet</w:t>
      </w:r>
      <w:r>
        <w:t xml:space="preserve">, och ibland vilka alternativ som är tillåtna. I de fall man ska välja ett alternativ från en </w:t>
      </w:r>
      <w:proofErr w:type="spellStart"/>
      <w:r>
        <w:t>dropdownmeny</w:t>
      </w:r>
      <w:proofErr w:type="spellEnd"/>
      <w:r>
        <w:t xml:space="preserve"> så står det bara ”(meny)”.</w:t>
      </w:r>
    </w:p>
    <w:p w:rsidR="00562C46" w:rsidRDefault="00AE65CC" w:rsidP="00562C46">
      <w:pPr>
        <w:pStyle w:val="Anneliesvanliga"/>
        <w:numPr>
          <w:ilvl w:val="0"/>
          <w:numId w:val="4"/>
        </w:numPr>
      </w:pPr>
      <w:r>
        <w:t>Fält</w:t>
      </w:r>
      <w:r w:rsidR="00562C46">
        <w:t xml:space="preserve">rubriker från </w:t>
      </w:r>
      <w:proofErr w:type="spellStart"/>
      <w:r w:rsidR="00562C46">
        <w:t>leveransmallen</w:t>
      </w:r>
      <w:proofErr w:type="spellEnd"/>
      <w:r w:rsidR="00562C46">
        <w:t xml:space="preserve"> har </w:t>
      </w:r>
      <w:r w:rsidR="00562C46" w:rsidRPr="007F446B">
        <w:rPr>
          <w:color w:val="0070C0"/>
        </w:rPr>
        <w:t>blåmarkerats</w:t>
      </w:r>
      <w:r w:rsidR="00562C46">
        <w:t xml:space="preserve"> i detta dokument.</w:t>
      </w:r>
    </w:p>
    <w:p w:rsidR="00562C46" w:rsidRDefault="00A33E3C" w:rsidP="00562C46">
      <w:pPr>
        <w:pStyle w:val="Anneliesvanliga"/>
        <w:numPr>
          <w:ilvl w:val="0"/>
          <w:numId w:val="4"/>
        </w:numPr>
      </w:pPr>
      <w:r w:rsidRPr="00562C46">
        <w:rPr>
          <w:color w:val="0070C0"/>
        </w:rPr>
        <w:t>Datum</w:t>
      </w:r>
      <w:r>
        <w:t xml:space="preserve"> </w:t>
      </w:r>
      <w:r w:rsidR="00562C46">
        <w:t xml:space="preserve">Börja mata in data under </w:t>
      </w:r>
      <w:r w:rsidR="00562C46" w:rsidRPr="00562C46">
        <w:rPr>
          <w:color w:val="0070C0"/>
        </w:rPr>
        <w:t>Datum</w:t>
      </w:r>
      <w:r w:rsidR="00562C46">
        <w:t>. Matas in i formatet 2021-02-02.</w:t>
      </w:r>
    </w:p>
    <w:p w:rsidR="00562C46" w:rsidRDefault="00562C46" w:rsidP="00562C46">
      <w:pPr>
        <w:pStyle w:val="Anneliesvanliga"/>
        <w:numPr>
          <w:ilvl w:val="0"/>
          <w:numId w:val="4"/>
        </w:numPr>
      </w:pPr>
      <w:r w:rsidRPr="00673B9B">
        <w:rPr>
          <w:color w:val="0070C0"/>
        </w:rPr>
        <w:t>Inv</w:t>
      </w:r>
      <w:r>
        <w:rPr>
          <w:color w:val="0070C0"/>
        </w:rPr>
        <w:t>_</w:t>
      </w:r>
      <w:r w:rsidRPr="00673B9B">
        <w:rPr>
          <w:color w:val="0070C0"/>
        </w:rPr>
        <w:t>1_kod</w:t>
      </w:r>
      <w:r>
        <w:t xml:space="preserve"> och </w:t>
      </w:r>
      <w:r w:rsidRPr="00673B9B">
        <w:rPr>
          <w:color w:val="0070C0"/>
        </w:rPr>
        <w:t>Inv</w:t>
      </w:r>
      <w:r>
        <w:rPr>
          <w:color w:val="0070C0"/>
        </w:rPr>
        <w:t>_2</w:t>
      </w:r>
      <w:r w:rsidRPr="00673B9B">
        <w:rPr>
          <w:color w:val="0070C0"/>
        </w:rPr>
        <w:t>_kod</w:t>
      </w:r>
      <w:r>
        <w:t xml:space="preserve"> Huvudinventerare skrivs in i </w:t>
      </w:r>
      <w:r w:rsidR="00AE65CC">
        <w:t>fältet</w:t>
      </w:r>
      <w:r>
        <w:t xml:space="preserve"> </w:t>
      </w:r>
      <w:r w:rsidRPr="00673B9B">
        <w:rPr>
          <w:color w:val="0070C0"/>
        </w:rPr>
        <w:t>Inv</w:t>
      </w:r>
      <w:r>
        <w:rPr>
          <w:color w:val="0070C0"/>
        </w:rPr>
        <w:t>_</w:t>
      </w:r>
      <w:r w:rsidRPr="00673B9B">
        <w:rPr>
          <w:color w:val="0070C0"/>
        </w:rPr>
        <w:t>1_kod</w:t>
      </w:r>
      <w:r w:rsidR="00AE65CC">
        <w:t xml:space="preserve"> och medobservatören i fältet</w:t>
      </w:r>
      <w:r>
        <w:t xml:space="preserve"> </w:t>
      </w:r>
      <w:r>
        <w:rPr>
          <w:color w:val="0070C0"/>
        </w:rPr>
        <w:t>Inv_</w:t>
      </w:r>
      <w:r w:rsidRPr="00673B9B">
        <w:rPr>
          <w:color w:val="0070C0"/>
        </w:rPr>
        <w:t>2_kod</w:t>
      </w:r>
      <w:r>
        <w:t>. Endast den personliga trebokstavs-koden används här. Var uppmärksam så att du använder samma kod till samma person som alltid använts.</w:t>
      </w:r>
    </w:p>
    <w:p w:rsidR="00BC09E2" w:rsidRDefault="00562C46" w:rsidP="00562C46">
      <w:pPr>
        <w:pStyle w:val="Anneliesvanliga"/>
        <w:numPr>
          <w:ilvl w:val="0"/>
          <w:numId w:val="4"/>
        </w:numPr>
      </w:pPr>
      <w:r>
        <w:rPr>
          <w:color w:val="0070C0"/>
        </w:rPr>
        <w:t xml:space="preserve">Nederbörd, Sikt, Vindstyrka </w:t>
      </w:r>
      <w:r>
        <w:t>är obligatoriskt att notera.</w:t>
      </w:r>
      <w:r w:rsidRPr="0055134E">
        <w:rPr>
          <w:color w:val="0070C0"/>
        </w:rPr>
        <w:t xml:space="preserve"> Vindriktning, Molnighet, Temperatur</w:t>
      </w:r>
      <w:r>
        <w:t xml:space="preserve"> är valfritt att notera. Dessa </w:t>
      </w:r>
      <w:r w:rsidR="00F531AD">
        <w:t>fält</w:t>
      </w:r>
      <w:r>
        <w:t xml:space="preserve"> (förutom Temperatur) har </w:t>
      </w:r>
      <w:proofErr w:type="spellStart"/>
      <w:r>
        <w:t>dropdown</w:t>
      </w:r>
      <w:proofErr w:type="spellEnd"/>
      <w:r>
        <w:t>-menyer att välja alternativ från. Något annat accepteras inte.</w:t>
      </w:r>
    </w:p>
    <w:p w:rsidR="00562C46" w:rsidRDefault="00562C46" w:rsidP="00562C46">
      <w:pPr>
        <w:pStyle w:val="Anneliesvanliga"/>
        <w:numPr>
          <w:ilvl w:val="0"/>
          <w:numId w:val="4"/>
        </w:numPr>
      </w:pPr>
      <w:proofErr w:type="spellStart"/>
      <w:r>
        <w:rPr>
          <w:color w:val="0070C0"/>
        </w:rPr>
        <w:t>Lokal</w:t>
      </w:r>
      <w:r w:rsidRPr="00B36CD9">
        <w:rPr>
          <w:color w:val="0070C0"/>
        </w:rPr>
        <w:t>_kod</w:t>
      </w:r>
      <w:proofErr w:type="spellEnd"/>
      <w:r>
        <w:t xml:space="preserve"> Data registreras pe</w:t>
      </w:r>
      <w:r w:rsidR="00A33E3C">
        <w:t>r r</w:t>
      </w:r>
      <w:r>
        <w:t xml:space="preserve">äkningszon (alternativt öppet hav). </w:t>
      </w:r>
    </w:p>
    <w:p w:rsidR="00562C46" w:rsidRDefault="00562C46" w:rsidP="00562C46">
      <w:pPr>
        <w:pStyle w:val="Anneliesvanliga"/>
        <w:numPr>
          <w:ilvl w:val="1"/>
          <w:numId w:val="4"/>
        </w:numPr>
      </w:pPr>
      <w:r>
        <w:t>Räkningszon är inte exakt samma sak som ö-rut-id. En räkningszon kan bestå av flera ö-rut-id som ligger nära varandra.</w:t>
      </w:r>
    </w:p>
    <w:p w:rsidR="00562C46" w:rsidRDefault="00562C46" w:rsidP="00562C46">
      <w:pPr>
        <w:pStyle w:val="Anneliesvanliga"/>
        <w:numPr>
          <w:ilvl w:val="1"/>
          <w:numId w:val="4"/>
        </w:numPr>
      </w:pPr>
      <w:r>
        <w:t xml:space="preserve">Alla </w:t>
      </w:r>
      <w:proofErr w:type="spellStart"/>
      <w:r>
        <w:t>id-koder</w:t>
      </w:r>
      <w:proofErr w:type="spellEnd"/>
      <w:r>
        <w:t xml:space="preserve"> för räkningszoner börjar med RZ, t.ex. RZ1234.</w:t>
      </w:r>
    </w:p>
    <w:p w:rsidR="00562C46" w:rsidRDefault="00562C46" w:rsidP="00562C46">
      <w:pPr>
        <w:pStyle w:val="Anneliesvanliga"/>
        <w:numPr>
          <w:ilvl w:val="1"/>
          <w:numId w:val="4"/>
        </w:numPr>
      </w:pPr>
      <w:r>
        <w:t xml:space="preserve">Vill man ange exakt vilken del av räkningszonen som fågeln observerades på, d.v.s. på vilket ö-rut-id, så för man in detta id i </w:t>
      </w:r>
      <w:r w:rsidR="00F531AD">
        <w:t>fältet</w:t>
      </w:r>
      <w:r>
        <w:t xml:space="preserve"> </w:t>
      </w:r>
      <w:r w:rsidRPr="00A30044">
        <w:rPr>
          <w:color w:val="0070C0"/>
        </w:rPr>
        <w:t>Ö-rut-</w:t>
      </w:r>
      <w:proofErr w:type="spellStart"/>
      <w:r w:rsidRPr="00A30044">
        <w:rPr>
          <w:color w:val="0070C0"/>
        </w:rPr>
        <w:t>id_exakt_kod</w:t>
      </w:r>
      <w:proofErr w:type="spellEnd"/>
      <w:r>
        <w:t>.</w:t>
      </w:r>
      <w:r w:rsidR="00A33E3C">
        <w:t xml:space="preserve"> Observera att ett ö-rut-id endast består av siffror.</w:t>
      </w:r>
    </w:p>
    <w:p w:rsidR="00A33E3C" w:rsidRDefault="00A33E3C" w:rsidP="00562C46">
      <w:pPr>
        <w:pStyle w:val="Anneliesvanliga"/>
        <w:numPr>
          <w:ilvl w:val="1"/>
          <w:numId w:val="4"/>
        </w:numPr>
      </w:pPr>
      <w:r>
        <w:t>Observationer från öppet hav förs in med lokalkod ”ÖH”, utan några siffror.</w:t>
      </w:r>
    </w:p>
    <w:p w:rsidR="00A33E3C" w:rsidRDefault="00210DAF" w:rsidP="00562C46">
      <w:pPr>
        <w:pStyle w:val="Anneliesvanliga"/>
        <w:numPr>
          <w:ilvl w:val="1"/>
          <w:numId w:val="4"/>
        </w:numPr>
      </w:pPr>
      <w:r>
        <w:t xml:space="preserve">När en giltig </w:t>
      </w:r>
      <w:r w:rsidR="00A33E3C">
        <w:t>RZ-kod</w:t>
      </w:r>
      <w:r>
        <w:t>/ÖH</w:t>
      </w:r>
      <w:r w:rsidR="00A33E3C">
        <w:t xml:space="preserve"> har skrivits in </w:t>
      </w:r>
      <w:r>
        <w:t xml:space="preserve">under </w:t>
      </w:r>
      <w:proofErr w:type="spellStart"/>
      <w:r w:rsidRPr="00210DAF">
        <w:rPr>
          <w:color w:val="0070C0"/>
        </w:rPr>
        <w:t>Lokal_kod</w:t>
      </w:r>
      <w:proofErr w:type="spellEnd"/>
      <w:r>
        <w:t xml:space="preserve"> </w:t>
      </w:r>
      <w:r w:rsidR="00F531AD">
        <w:t>så fylls de första fyra fälten</w:t>
      </w:r>
      <w:r w:rsidR="00A33E3C">
        <w:t xml:space="preserve"> </w:t>
      </w:r>
      <w:r>
        <w:t xml:space="preserve">i mallen </w:t>
      </w:r>
      <w:r w:rsidR="00A33E3C">
        <w:t>automatisk</w:t>
      </w:r>
      <w:r>
        <w:t>t i (</w:t>
      </w:r>
      <w:r w:rsidRPr="00A33E3C">
        <w:rPr>
          <w:color w:val="0070C0"/>
        </w:rPr>
        <w:t>Årets plan för lokalen</w:t>
      </w:r>
      <w:r>
        <w:t xml:space="preserve">, </w:t>
      </w:r>
      <w:proofErr w:type="spellStart"/>
      <w:r w:rsidRPr="00A33E3C">
        <w:rPr>
          <w:color w:val="0070C0"/>
        </w:rPr>
        <w:t>Ruta_kod</w:t>
      </w:r>
      <w:proofErr w:type="spellEnd"/>
      <w:r>
        <w:t xml:space="preserve">, </w:t>
      </w:r>
      <w:proofErr w:type="spellStart"/>
      <w:r w:rsidRPr="00A33E3C">
        <w:rPr>
          <w:color w:val="0070C0"/>
        </w:rPr>
        <w:t>Ruta_riks_kod</w:t>
      </w:r>
      <w:proofErr w:type="spellEnd"/>
      <w:r>
        <w:t xml:space="preserve"> och </w:t>
      </w:r>
      <w:proofErr w:type="spellStart"/>
      <w:r w:rsidRPr="00A33E3C">
        <w:rPr>
          <w:color w:val="0070C0"/>
        </w:rPr>
        <w:t>Ruta_namn</w:t>
      </w:r>
      <w:proofErr w:type="spellEnd"/>
      <w:r>
        <w:t>). Använd dessa för att kontrollera att korrekt RZ-kod matats in.</w:t>
      </w:r>
    </w:p>
    <w:p w:rsidR="00210DAF" w:rsidRDefault="00210DAF" w:rsidP="00562C46">
      <w:pPr>
        <w:pStyle w:val="Anneliesvanliga"/>
        <w:numPr>
          <w:ilvl w:val="1"/>
          <w:numId w:val="4"/>
        </w:numPr>
      </w:pPr>
      <w:r w:rsidRPr="00210DAF">
        <w:rPr>
          <w:color w:val="0070C0"/>
        </w:rPr>
        <w:t>Årets plan för lokalen</w:t>
      </w:r>
      <w:r>
        <w:t xml:space="preserve"> Visar om lokalen var planerad för RMÖ, NMÖ, BUM eller inte alls. När ÖH matats in visas istället ”Rut-ID? Riks-ID?” som en uppmaning om att ni då måste fylla i Rut-ID och eventuellt Riks-ID själv.</w:t>
      </w:r>
    </w:p>
    <w:p w:rsidR="00210DAF" w:rsidRDefault="00210DAF" w:rsidP="00210DAF">
      <w:pPr>
        <w:pStyle w:val="Anneliesvanliga"/>
        <w:numPr>
          <w:ilvl w:val="1"/>
          <w:numId w:val="4"/>
        </w:numPr>
      </w:pPr>
      <w:proofErr w:type="spellStart"/>
      <w:r w:rsidRPr="00210DAF">
        <w:rPr>
          <w:color w:val="0070C0"/>
        </w:rPr>
        <w:t>Ruta_kod</w:t>
      </w:r>
      <w:proofErr w:type="spellEnd"/>
      <w:r>
        <w:t xml:space="preserve"> och </w:t>
      </w:r>
      <w:proofErr w:type="spellStart"/>
      <w:r w:rsidRPr="00210DAF">
        <w:rPr>
          <w:color w:val="0070C0"/>
        </w:rPr>
        <w:t>Ruta_riks_kod</w:t>
      </w:r>
      <w:proofErr w:type="spellEnd"/>
      <w:r>
        <w:t xml:space="preserve"> Kolla att det blev </w:t>
      </w:r>
      <w:r w:rsidR="00B502D9">
        <w:t xml:space="preserve">rätt </w:t>
      </w:r>
      <w:proofErr w:type="spellStart"/>
      <w:r>
        <w:t>ID</w:t>
      </w:r>
      <w:r w:rsidR="00B502D9">
        <w:t>n</w:t>
      </w:r>
      <w:proofErr w:type="spellEnd"/>
      <w:r>
        <w:t>. När ÖH matats in visas istället ”Fyll i” som en uppmaning om att ni då måste fylla i rätt id själv.</w:t>
      </w:r>
    </w:p>
    <w:p w:rsidR="00210DAF" w:rsidRDefault="00210DAF" w:rsidP="00562C46">
      <w:pPr>
        <w:pStyle w:val="Anneliesvanliga"/>
        <w:numPr>
          <w:ilvl w:val="1"/>
          <w:numId w:val="4"/>
        </w:numPr>
      </w:pPr>
      <w:proofErr w:type="spellStart"/>
      <w:r w:rsidRPr="008948E0">
        <w:rPr>
          <w:color w:val="0070C0"/>
        </w:rPr>
        <w:t>Ruta_namn</w:t>
      </w:r>
      <w:proofErr w:type="spellEnd"/>
      <w:r w:rsidR="008948E0">
        <w:t xml:space="preserve"> Kolla att det blev rätt namn. Fyll i rätt namn för ÖH-</w:t>
      </w:r>
      <w:proofErr w:type="spellStart"/>
      <w:r w:rsidR="008948E0">
        <w:t>obsar</w:t>
      </w:r>
      <w:proofErr w:type="spellEnd"/>
      <w:r w:rsidR="008948E0">
        <w:t xml:space="preserve"> om du kan namnet. Lämna annars tomt.</w:t>
      </w:r>
    </w:p>
    <w:p w:rsidR="00562C46" w:rsidRDefault="003B6B30" w:rsidP="00562C46">
      <w:pPr>
        <w:pStyle w:val="Anneliesvanliga"/>
        <w:numPr>
          <w:ilvl w:val="0"/>
          <w:numId w:val="4"/>
        </w:numPr>
      </w:pPr>
      <w:r>
        <w:rPr>
          <w:color w:val="0070C0"/>
        </w:rPr>
        <w:t xml:space="preserve">Starttid, Sluttid, </w:t>
      </w:r>
      <w:proofErr w:type="spellStart"/>
      <w:r>
        <w:rPr>
          <w:color w:val="0070C0"/>
        </w:rPr>
        <w:t>Metod_inv</w:t>
      </w:r>
      <w:proofErr w:type="spellEnd"/>
      <w:r>
        <w:t xml:space="preserve"> En räkningszon kan besökas flera gånger inom samma inventering. Detta beroende på hur inventeringsrutan logistiskt sett bäst inventeras, och om olika metoder används på olika delar av räkningszonen. Varje besök får sitt eget datum, start-/sluttid och metod.</w:t>
      </w:r>
    </w:p>
    <w:p w:rsidR="003B6B30" w:rsidRPr="00E945C3" w:rsidRDefault="003B6B30" w:rsidP="00562C46">
      <w:pPr>
        <w:pStyle w:val="Anneliesvanliga"/>
        <w:numPr>
          <w:ilvl w:val="0"/>
          <w:numId w:val="4"/>
        </w:numPr>
      </w:pPr>
      <w:r>
        <w:rPr>
          <w:color w:val="0070C0"/>
        </w:rPr>
        <w:t>Nollbesök</w:t>
      </w:r>
      <w:r>
        <w:t xml:space="preserve"> VIKTIGT: Om man </w:t>
      </w:r>
      <w:r w:rsidRPr="00C82ED6">
        <w:rPr>
          <w:i/>
        </w:rPr>
        <w:t>inte</w:t>
      </w:r>
      <w:r>
        <w:t xml:space="preserve"> observerade några fåglar alls inom en räkningszon (eller på öppet hav i riksrutor) så fyller man i de</w:t>
      </w:r>
      <w:r w:rsidR="00F531AD">
        <w:t>tt</w:t>
      </w:r>
      <w:r>
        <w:t xml:space="preserve">a </w:t>
      </w:r>
      <w:r w:rsidR="00F531AD">
        <w:t>fält</w:t>
      </w:r>
      <w:r>
        <w:t xml:space="preserve"> med ”ja”. Annars ”nej”. </w:t>
      </w:r>
      <w:r w:rsidRPr="00E945C3">
        <w:t xml:space="preserve">När datafilen slutligen levereras till </w:t>
      </w:r>
      <w:proofErr w:type="spellStart"/>
      <w:r w:rsidRPr="00E945C3">
        <w:t>datavärden</w:t>
      </w:r>
      <w:proofErr w:type="spellEnd"/>
      <w:r w:rsidRPr="00E945C3">
        <w:t xml:space="preserve"> kommer alla Rut-</w:t>
      </w:r>
      <w:proofErr w:type="spellStart"/>
      <w:r w:rsidRPr="00E945C3">
        <w:t>ID’n</w:t>
      </w:r>
      <w:proofErr w:type="spellEnd"/>
      <w:r w:rsidRPr="00E945C3">
        <w:t xml:space="preserve"> och Räkningszon-</w:t>
      </w:r>
      <w:proofErr w:type="spellStart"/>
      <w:r w:rsidRPr="00E945C3">
        <w:t>ID’n</w:t>
      </w:r>
      <w:proofErr w:type="spellEnd"/>
      <w:r w:rsidRPr="00E945C3">
        <w:t xml:space="preserve"> att checkas av mot en lista så att alla är med. Saknas någon kommer filen att skickas tillbaka till dataleverantören.</w:t>
      </w:r>
    </w:p>
    <w:p w:rsidR="003B6B30" w:rsidRPr="00E945C3" w:rsidRDefault="003B6B30" w:rsidP="003B6B30">
      <w:pPr>
        <w:pStyle w:val="Anneliesvanliga"/>
        <w:numPr>
          <w:ilvl w:val="0"/>
          <w:numId w:val="4"/>
        </w:numPr>
      </w:pPr>
      <w:proofErr w:type="spellStart"/>
      <w:r w:rsidRPr="00E945C3">
        <w:rPr>
          <w:color w:val="0070C0"/>
        </w:rPr>
        <w:lastRenderedPageBreak/>
        <w:t>Besök_</w:t>
      </w:r>
      <w:proofErr w:type="gramStart"/>
      <w:r w:rsidRPr="00E945C3">
        <w:rPr>
          <w:color w:val="0070C0"/>
        </w:rPr>
        <w:t>kommentar</w:t>
      </w:r>
      <w:proofErr w:type="spellEnd"/>
      <w:r w:rsidRPr="00E945C3">
        <w:t xml:space="preserve">  Eventuella</w:t>
      </w:r>
      <w:proofErr w:type="gramEnd"/>
      <w:r w:rsidRPr="00E945C3">
        <w:t xml:space="preserve"> kommentarer skrivs in här. T.ex. om man inte kunde la</w:t>
      </w:r>
      <w:r>
        <w:t>ndstiga som vanligt, eller något annat viktigt</w:t>
      </w:r>
      <w:r w:rsidRPr="00E945C3">
        <w:t xml:space="preserve">. OBS: skriv inga känsliga uppgifter här som t.ex. namn på inventerare eller detaljer om häckningar av skyddade arter som inte matchar det häckningskriterium ni valt. Detaljer om skyddade arter kan läggas i </w:t>
      </w:r>
      <w:proofErr w:type="spellStart"/>
      <w:r w:rsidRPr="00E945C3">
        <w:rPr>
          <w:color w:val="0070C0"/>
        </w:rPr>
        <w:t>Obser</w:t>
      </w:r>
      <w:r w:rsidR="00E945C3" w:rsidRPr="00E945C3">
        <w:rPr>
          <w:color w:val="0070C0"/>
        </w:rPr>
        <w:t>vation_kommentar</w:t>
      </w:r>
      <w:proofErr w:type="spellEnd"/>
      <w:r w:rsidR="00E945C3" w:rsidRPr="00E945C3">
        <w:t xml:space="preserve"> eftersom visning av observationsdata beror på behörighet.</w:t>
      </w:r>
    </w:p>
    <w:p w:rsidR="003B6B30" w:rsidRDefault="00141B30" w:rsidP="00562C46">
      <w:pPr>
        <w:pStyle w:val="Anneliesvanliga"/>
        <w:numPr>
          <w:ilvl w:val="0"/>
          <w:numId w:val="4"/>
        </w:numPr>
      </w:pPr>
      <w:r w:rsidRPr="002D7592">
        <w:rPr>
          <w:color w:val="0070C0"/>
        </w:rPr>
        <w:t>Art</w:t>
      </w:r>
      <w:r>
        <w:t xml:space="preserve"> I fältet finns en </w:t>
      </w:r>
      <w:proofErr w:type="spellStart"/>
      <w:r>
        <w:t>dropdownmeny</w:t>
      </w:r>
      <w:proofErr w:type="spellEnd"/>
      <w:r>
        <w:t xml:space="preserve"> kopplad till automatisk ifyllning av </w:t>
      </w:r>
      <w:proofErr w:type="spellStart"/>
      <w:r w:rsidRPr="00141B30">
        <w:rPr>
          <w:color w:val="0070C0"/>
        </w:rPr>
        <w:t>Art_koll</w:t>
      </w:r>
      <w:proofErr w:type="spellEnd"/>
      <w:r>
        <w:t xml:space="preserve"> och </w:t>
      </w:r>
      <w:proofErr w:type="spellStart"/>
      <w:r w:rsidRPr="00591140">
        <w:rPr>
          <w:color w:val="4472C4" w:themeColor="accent5"/>
        </w:rPr>
        <w:t>Artkod_dyntaxa</w:t>
      </w:r>
      <w:proofErr w:type="spellEnd"/>
      <w:r>
        <w:t xml:space="preserve"> i nästa fält. Skriv in det svenska artnamnet eller RUBIN-koden (t.ex. MEMER) och kontrollera att rätt artnamn dök upp under </w:t>
      </w:r>
      <w:proofErr w:type="spellStart"/>
      <w:r w:rsidRPr="00646107">
        <w:rPr>
          <w:color w:val="0070C0"/>
        </w:rPr>
        <w:t>Art_koll</w:t>
      </w:r>
      <w:proofErr w:type="spellEnd"/>
      <w:r>
        <w:t xml:space="preserve"> samt en </w:t>
      </w:r>
      <w:r w:rsidR="00646107">
        <w:t xml:space="preserve">sexsiffrig kod under </w:t>
      </w:r>
      <w:proofErr w:type="spellStart"/>
      <w:r w:rsidR="00646107" w:rsidRPr="00646107">
        <w:rPr>
          <w:color w:val="0070C0"/>
        </w:rPr>
        <w:t>Art_dyntaxa_kod</w:t>
      </w:r>
      <w:proofErr w:type="spellEnd"/>
      <w:r>
        <w:t>.</w:t>
      </w:r>
      <w:r w:rsidR="007066A6">
        <w:t xml:space="preserve"> Artlistan består av arter som tidigare har rapporterats inom KBV, eller som inventerarna har angett de skulle rapportera om de observerades, samt av några arter som är specifika för Nationella Kustfågelövervakningen. Vill du rapportera en art som inte finns på listan så gå in i fliken Valideringslistor och följ instruktionerna för artlistan där.</w:t>
      </w:r>
    </w:p>
    <w:p w:rsidR="00646107" w:rsidRDefault="00646107" w:rsidP="00562C46">
      <w:pPr>
        <w:pStyle w:val="Anneliesvanliga"/>
        <w:numPr>
          <w:ilvl w:val="0"/>
          <w:numId w:val="4"/>
        </w:numPr>
      </w:pPr>
      <w:r w:rsidRPr="005A6A60">
        <w:rPr>
          <w:color w:val="0070C0"/>
        </w:rPr>
        <w:t>Antal</w:t>
      </w:r>
      <w:r>
        <w:t xml:space="preserve"> individer som observerats fylls i</w:t>
      </w:r>
      <w:r w:rsidRPr="002D7592">
        <w:t>. Har du i fält noterat antal par så multiplicera med 2 och fyll i antalet individer.</w:t>
      </w:r>
      <w:r w:rsidR="0080243E">
        <w:t xml:space="preserve"> Rovdjur i Riksrutorna: det räcker egentligen att rapportera förekomst, men i den här mallen kan det vara enklare att rapportera antal. Om antal </w:t>
      </w:r>
      <w:proofErr w:type="gramStart"/>
      <w:r w:rsidR="0080243E">
        <w:t>ej</w:t>
      </w:r>
      <w:proofErr w:type="gramEnd"/>
      <w:r w:rsidR="0080243E">
        <w:t xml:space="preserve"> noterats så skriv ”ja” i det här fältet.</w:t>
      </w:r>
    </w:p>
    <w:p w:rsidR="00BC09E2" w:rsidRDefault="00646107" w:rsidP="00B36CD9">
      <w:pPr>
        <w:pStyle w:val="Anneliesvanliga"/>
        <w:numPr>
          <w:ilvl w:val="0"/>
          <w:numId w:val="4"/>
        </w:numPr>
      </w:pPr>
      <w:r w:rsidRPr="005A6A60">
        <w:rPr>
          <w:color w:val="0070C0"/>
        </w:rPr>
        <w:t>Kön</w:t>
      </w:r>
      <w:r w:rsidR="000232FE">
        <w:t xml:space="preserve"> välj</w:t>
      </w:r>
      <w:r>
        <w:t xml:space="preserve"> ”hane”, ”hona” eller ”i par”</w:t>
      </w:r>
      <w:r w:rsidR="000232FE">
        <w:t xml:space="preserve"> från </w:t>
      </w:r>
      <w:proofErr w:type="spellStart"/>
      <w:r w:rsidR="000232FE">
        <w:t>dropdownmeny</w:t>
      </w:r>
      <w:proofErr w:type="spellEnd"/>
      <w:r>
        <w:t xml:space="preserve">. OBS: vid val av ”i par”, kontrollera så att antalet du fyllt i under </w:t>
      </w:r>
      <w:r w:rsidRPr="00591140">
        <w:rPr>
          <w:color w:val="4472C4" w:themeColor="accent5"/>
        </w:rPr>
        <w:t>Antal</w:t>
      </w:r>
      <w:r>
        <w:t xml:space="preserve"> verkligen är av individer och inte par.</w:t>
      </w:r>
    </w:p>
    <w:p w:rsidR="00646107" w:rsidRDefault="00646107" w:rsidP="00B36CD9">
      <w:pPr>
        <w:pStyle w:val="Anneliesvanliga"/>
        <w:numPr>
          <w:ilvl w:val="0"/>
          <w:numId w:val="4"/>
        </w:numPr>
      </w:pPr>
      <w:r>
        <w:rPr>
          <w:color w:val="0070C0"/>
        </w:rPr>
        <w:t>Ålder</w:t>
      </w:r>
      <w:r>
        <w:t xml:space="preserve"> </w:t>
      </w:r>
      <w:r w:rsidR="000232FE">
        <w:t>F</w:t>
      </w:r>
      <w:r>
        <w:t xml:space="preserve">okus ligger på vuxna individer. Ejder är dock undantaget och här ska även </w:t>
      </w:r>
      <w:proofErr w:type="spellStart"/>
      <w:r>
        <w:t>pulli</w:t>
      </w:r>
      <w:proofErr w:type="spellEnd"/>
      <w:r>
        <w:t xml:space="preserve"> räknas i ALLA rutor.</w:t>
      </w:r>
      <w:r w:rsidR="000232FE">
        <w:t xml:space="preserve"> Välj ”adult”, ”</w:t>
      </w:r>
      <w:proofErr w:type="spellStart"/>
      <w:r w:rsidR="000232FE">
        <w:t>subadult</w:t>
      </w:r>
      <w:proofErr w:type="spellEnd"/>
      <w:r w:rsidR="000232FE">
        <w:t>” eller ”</w:t>
      </w:r>
      <w:proofErr w:type="spellStart"/>
      <w:r w:rsidR="000232FE">
        <w:t>pulli</w:t>
      </w:r>
      <w:proofErr w:type="spellEnd"/>
      <w:r w:rsidR="000232FE">
        <w:t xml:space="preserve">” från </w:t>
      </w:r>
      <w:proofErr w:type="spellStart"/>
      <w:r w:rsidR="000232FE">
        <w:t>dropdownmeny</w:t>
      </w:r>
      <w:proofErr w:type="spellEnd"/>
      <w:r w:rsidR="000232FE">
        <w:t>.</w:t>
      </w:r>
    </w:p>
    <w:p w:rsidR="000232FE" w:rsidRDefault="000232FE" w:rsidP="00B36CD9">
      <w:pPr>
        <w:pStyle w:val="Anneliesvanliga"/>
        <w:numPr>
          <w:ilvl w:val="0"/>
          <w:numId w:val="4"/>
        </w:numPr>
      </w:pPr>
      <w:r>
        <w:rPr>
          <w:color w:val="0070C0"/>
        </w:rPr>
        <w:t>Häck-</w:t>
      </w:r>
      <w:proofErr w:type="spellStart"/>
      <w:r>
        <w:rPr>
          <w:color w:val="0070C0"/>
        </w:rPr>
        <w:t>krit_kod</w:t>
      </w:r>
      <w:proofErr w:type="spellEnd"/>
      <w:r>
        <w:t xml:space="preserve"> Välj ett av de 20 giltiga alternativen i </w:t>
      </w:r>
      <w:proofErr w:type="spellStart"/>
      <w:r>
        <w:t>dropdownmenyn</w:t>
      </w:r>
      <w:proofErr w:type="spellEnd"/>
      <w:r>
        <w:t>. (Se listan längst till höger i fliken Valideringslistor.)</w:t>
      </w:r>
    </w:p>
    <w:p w:rsidR="000232FE" w:rsidRDefault="000232FE" w:rsidP="00B36CD9">
      <w:pPr>
        <w:pStyle w:val="Anneliesvanliga"/>
        <w:numPr>
          <w:ilvl w:val="0"/>
          <w:numId w:val="4"/>
        </w:numPr>
      </w:pPr>
      <w:r>
        <w:rPr>
          <w:color w:val="0070C0"/>
        </w:rPr>
        <w:t>Pulli-</w:t>
      </w:r>
      <w:proofErr w:type="spellStart"/>
      <w:r w:rsidRPr="00FF563F">
        <w:rPr>
          <w:color w:val="0070C0"/>
        </w:rPr>
        <w:t>stl_kod</w:t>
      </w:r>
      <w:proofErr w:type="spellEnd"/>
      <w:r>
        <w:t xml:space="preserve"> </w:t>
      </w:r>
      <w:r w:rsidRPr="005A6A60">
        <w:t xml:space="preserve">Alla </w:t>
      </w:r>
      <w:proofErr w:type="spellStart"/>
      <w:r w:rsidRPr="005A6A60">
        <w:t>ejderpulli</w:t>
      </w:r>
      <w:proofErr w:type="spellEnd"/>
      <w:r w:rsidRPr="005A6A60">
        <w:t xml:space="preserve"> </w:t>
      </w:r>
      <w:r>
        <w:t xml:space="preserve">måste </w:t>
      </w:r>
      <w:proofErr w:type="spellStart"/>
      <w:r>
        <w:t>storleksbedömas</w:t>
      </w:r>
      <w:proofErr w:type="spellEnd"/>
      <w:r>
        <w:t xml:space="preserve">. Välj ett av alternativen från </w:t>
      </w:r>
      <w:proofErr w:type="spellStart"/>
      <w:r>
        <w:t>dropdownmenyn</w:t>
      </w:r>
      <w:proofErr w:type="spellEnd"/>
      <w:r>
        <w:t xml:space="preserve">. Se listan i fliken Valideringslistor. OBS: </w:t>
      </w:r>
      <w:proofErr w:type="spellStart"/>
      <w:r>
        <w:t>pulli</w:t>
      </w:r>
      <w:proofErr w:type="spellEnd"/>
      <w:r>
        <w:t xml:space="preserve"> av respektive storleksklass måste registreras på separata rader.</w:t>
      </w:r>
    </w:p>
    <w:p w:rsidR="000232FE" w:rsidRDefault="000232FE" w:rsidP="00B36CD9">
      <w:pPr>
        <w:pStyle w:val="Anneliesvanliga"/>
        <w:numPr>
          <w:ilvl w:val="0"/>
          <w:numId w:val="4"/>
        </w:numPr>
      </w:pPr>
      <w:r>
        <w:t xml:space="preserve">Eventuell kommentar om observationen förs in under </w:t>
      </w:r>
      <w:proofErr w:type="spellStart"/>
      <w:r w:rsidRPr="005A6A60">
        <w:rPr>
          <w:color w:val="0070C0"/>
        </w:rPr>
        <w:t>Observation_kommentar</w:t>
      </w:r>
      <w:proofErr w:type="spellEnd"/>
      <w:r>
        <w:t>.</w:t>
      </w:r>
    </w:p>
    <w:p w:rsidR="00BC09E2" w:rsidRDefault="00BC09E2" w:rsidP="00B36CD9">
      <w:pPr>
        <w:pStyle w:val="Anneliesvanliga"/>
      </w:pPr>
    </w:p>
    <w:p w:rsidR="007B732D" w:rsidRDefault="007B732D" w:rsidP="007B732D">
      <w:pPr>
        <w:pStyle w:val="Anneliesvanliga"/>
      </w:pPr>
    </w:p>
    <w:p w:rsidR="007B732D" w:rsidRPr="005A6A60" w:rsidRDefault="007B732D" w:rsidP="007B732D">
      <w:pPr>
        <w:pStyle w:val="Anneliesvanliga"/>
      </w:pPr>
      <w:r>
        <w:t>Slut.</w:t>
      </w:r>
    </w:p>
    <w:sectPr w:rsidR="007B732D" w:rsidRPr="005A6A6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4AF" w:rsidRDefault="00C464AF" w:rsidP="00DF0212">
      <w:pPr>
        <w:spacing w:after="0" w:line="240" w:lineRule="auto"/>
      </w:pPr>
      <w:r>
        <w:separator/>
      </w:r>
    </w:p>
  </w:endnote>
  <w:endnote w:type="continuationSeparator" w:id="0">
    <w:p w:rsidR="00C464AF" w:rsidRDefault="00C464AF" w:rsidP="00DF0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277239"/>
      <w:docPartObj>
        <w:docPartGallery w:val="Page Numbers (Bottom of Page)"/>
        <w:docPartUnique/>
      </w:docPartObj>
    </w:sdtPr>
    <w:sdtContent>
      <w:p w:rsidR="00C8389C" w:rsidRDefault="00C8389C">
        <w:pPr>
          <w:pStyle w:val="Footer"/>
          <w:jc w:val="center"/>
        </w:pPr>
        <w:r>
          <w:fldChar w:fldCharType="begin"/>
        </w:r>
        <w:r>
          <w:instrText>PAGE   \* MERGEFORMAT</w:instrText>
        </w:r>
        <w:r>
          <w:fldChar w:fldCharType="separate"/>
        </w:r>
        <w:r>
          <w:rPr>
            <w:noProof/>
          </w:rPr>
          <w:t>3</w:t>
        </w:r>
        <w:r>
          <w:fldChar w:fldCharType="end"/>
        </w:r>
      </w:p>
    </w:sdtContent>
  </w:sdt>
  <w:p w:rsidR="00C8389C" w:rsidRDefault="00C83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4AF" w:rsidRDefault="00C464AF" w:rsidP="00DF0212">
      <w:pPr>
        <w:spacing w:after="0" w:line="240" w:lineRule="auto"/>
      </w:pPr>
      <w:r>
        <w:separator/>
      </w:r>
    </w:p>
  </w:footnote>
  <w:footnote w:type="continuationSeparator" w:id="0">
    <w:p w:rsidR="00C464AF" w:rsidRDefault="00C464AF" w:rsidP="00DF0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212" w:rsidRDefault="00C8389C">
    <w:pPr>
      <w:pStyle w:val="Header"/>
    </w:pPr>
    <w:r>
      <w:t xml:space="preserve">Instruktioner till KBV </w:t>
    </w:r>
    <w:proofErr w:type="spellStart"/>
    <w:r>
      <w:t>Leveransmall</w:t>
    </w:r>
    <w:proofErr w:type="spellEnd"/>
    <w:r>
      <w:t xml:space="preserve"> </w:t>
    </w:r>
    <w:proofErr w:type="spellStart"/>
    <w:r>
      <w:t>ver</w:t>
    </w:r>
    <w:proofErr w:type="spellEnd"/>
    <w:r>
      <w:t xml:space="preserve"> 1.6</w:t>
    </w:r>
    <w:r>
      <w:tab/>
    </w:r>
    <w:r>
      <w:tab/>
      <w:t>2022-05-24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074D1"/>
    <w:multiLevelType w:val="hybridMultilevel"/>
    <w:tmpl w:val="778CBE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3D307B0"/>
    <w:multiLevelType w:val="hybridMultilevel"/>
    <w:tmpl w:val="3B28EA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560D42"/>
    <w:multiLevelType w:val="hybridMultilevel"/>
    <w:tmpl w:val="9CB2D81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F925F5D"/>
    <w:multiLevelType w:val="hybridMultilevel"/>
    <w:tmpl w:val="8D0A422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CD9"/>
    <w:rsid w:val="00006C5A"/>
    <w:rsid w:val="000232FE"/>
    <w:rsid w:val="00031BE6"/>
    <w:rsid w:val="00034062"/>
    <w:rsid w:val="00043A6E"/>
    <w:rsid w:val="000516EA"/>
    <w:rsid w:val="00054DE9"/>
    <w:rsid w:val="000658C2"/>
    <w:rsid w:val="000A463D"/>
    <w:rsid w:val="000C6FF9"/>
    <w:rsid w:val="00141B30"/>
    <w:rsid w:val="0015526F"/>
    <w:rsid w:val="001A7449"/>
    <w:rsid w:val="001D1D37"/>
    <w:rsid w:val="001F63B1"/>
    <w:rsid w:val="00210DAF"/>
    <w:rsid w:val="00227DCD"/>
    <w:rsid w:val="002C7877"/>
    <w:rsid w:val="002D7592"/>
    <w:rsid w:val="002F526F"/>
    <w:rsid w:val="00336E6A"/>
    <w:rsid w:val="003B6B30"/>
    <w:rsid w:val="003C65F8"/>
    <w:rsid w:val="003D0327"/>
    <w:rsid w:val="00403E09"/>
    <w:rsid w:val="004145D0"/>
    <w:rsid w:val="00450D31"/>
    <w:rsid w:val="0046248E"/>
    <w:rsid w:val="004773F5"/>
    <w:rsid w:val="004E76CB"/>
    <w:rsid w:val="004F4A60"/>
    <w:rsid w:val="00547CCC"/>
    <w:rsid w:val="0055134E"/>
    <w:rsid w:val="00562C46"/>
    <w:rsid w:val="00567B5B"/>
    <w:rsid w:val="00591140"/>
    <w:rsid w:val="005A6A60"/>
    <w:rsid w:val="005D777B"/>
    <w:rsid w:val="00636DED"/>
    <w:rsid w:val="00646107"/>
    <w:rsid w:val="0066117C"/>
    <w:rsid w:val="00673B9B"/>
    <w:rsid w:val="006A64B6"/>
    <w:rsid w:val="007066A6"/>
    <w:rsid w:val="00736D68"/>
    <w:rsid w:val="007B418A"/>
    <w:rsid w:val="007B732D"/>
    <w:rsid w:val="007E2E34"/>
    <w:rsid w:val="007F446B"/>
    <w:rsid w:val="0080243E"/>
    <w:rsid w:val="0082648D"/>
    <w:rsid w:val="0086178F"/>
    <w:rsid w:val="008948E0"/>
    <w:rsid w:val="008B4DC1"/>
    <w:rsid w:val="008C3ADD"/>
    <w:rsid w:val="009A1CB0"/>
    <w:rsid w:val="00A254F1"/>
    <w:rsid w:val="00A30044"/>
    <w:rsid w:val="00A33E3C"/>
    <w:rsid w:val="00A51799"/>
    <w:rsid w:val="00AB313C"/>
    <w:rsid w:val="00AE65CC"/>
    <w:rsid w:val="00B02D94"/>
    <w:rsid w:val="00B05690"/>
    <w:rsid w:val="00B36CD9"/>
    <w:rsid w:val="00B502D9"/>
    <w:rsid w:val="00B5705E"/>
    <w:rsid w:val="00BA066F"/>
    <w:rsid w:val="00BA312F"/>
    <w:rsid w:val="00BC09E2"/>
    <w:rsid w:val="00BF5AA0"/>
    <w:rsid w:val="00C464AF"/>
    <w:rsid w:val="00C50822"/>
    <w:rsid w:val="00C52AB2"/>
    <w:rsid w:val="00C52DBA"/>
    <w:rsid w:val="00C82ED6"/>
    <w:rsid w:val="00C8389C"/>
    <w:rsid w:val="00C86BCB"/>
    <w:rsid w:val="00CE3BC8"/>
    <w:rsid w:val="00CF2DF9"/>
    <w:rsid w:val="00D66EE9"/>
    <w:rsid w:val="00DF0212"/>
    <w:rsid w:val="00E012C1"/>
    <w:rsid w:val="00E33376"/>
    <w:rsid w:val="00E75707"/>
    <w:rsid w:val="00E87F55"/>
    <w:rsid w:val="00E945C3"/>
    <w:rsid w:val="00EA4AF6"/>
    <w:rsid w:val="00EB101E"/>
    <w:rsid w:val="00ED5576"/>
    <w:rsid w:val="00F358BD"/>
    <w:rsid w:val="00F531AD"/>
    <w:rsid w:val="00F65009"/>
    <w:rsid w:val="00F751E4"/>
    <w:rsid w:val="00F87495"/>
    <w:rsid w:val="00FE51D1"/>
    <w:rsid w:val="00FF56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83D36"/>
  <w15:chartTrackingRefBased/>
  <w15:docId w15:val="{C7C1C5E8-9B24-458A-B433-AE43BD1F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liesvanliga">
    <w:name w:val="Annelies vanliga"/>
    <w:basedOn w:val="NoSpacing"/>
    <w:link w:val="AnneliesvanligaChar"/>
    <w:qFormat/>
    <w:rsid w:val="0082648D"/>
    <w:rPr>
      <w:rFonts w:ascii="Times New Roman" w:hAnsi="Times New Roman" w:cs="Times New Roman"/>
      <w:sz w:val="24"/>
      <w:szCs w:val="24"/>
    </w:rPr>
  </w:style>
  <w:style w:type="character" w:customStyle="1" w:styleId="AnneliesvanligaChar">
    <w:name w:val="Annelies vanliga Char"/>
    <w:basedOn w:val="DefaultParagraphFont"/>
    <w:link w:val="Anneliesvanliga"/>
    <w:rsid w:val="0082648D"/>
    <w:rPr>
      <w:rFonts w:ascii="Times New Roman" w:hAnsi="Times New Roman" w:cs="Times New Roman"/>
      <w:sz w:val="24"/>
      <w:szCs w:val="24"/>
    </w:rPr>
  </w:style>
  <w:style w:type="paragraph" w:styleId="NoSpacing">
    <w:name w:val="No Spacing"/>
    <w:uiPriority w:val="1"/>
    <w:qFormat/>
    <w:rsid w:val="0082648D"/>
    <w:pPr>
      <w:spacing w:after="0" w:line="240" w:lineRule="auto"/>
    </w:pPr>
  </w:style>
  <w:style w:type="paragraph" w:styleId="Header">
    <w:name w:val="header"/>
    <w:basedOn w:val="Normal"/>
    <w:link w:val="HeaderChar"/>
    <w:uiPriority w:val="99"/>
    <w:unhideWhenUsed/>
    <w:rsid w:val="00DF02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F0212"/>
  </w:style>
  <w:style w:type="paragraph" w:styleId="Footer">
    <w:name w:val="footer"/>
    <w:basedOn w:val="Normal"/>
    <w:link w:val="FooterChar"/>
    <w:uiPriority w:val="99"/>
    <w:unhideWhenUsed/>
    <w:rsid w:val="00DF02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F0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70"/>
    <w:rsid w:val="009B1F70"/>
    <w:rsid w:val="00D077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883650C7E84DC7955B8BF26F83002F">
    <w:name w:val="1F883650C7E84DC7955B8BF26F83002F"/>
    <w:rsid w:val="009B1F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3</Pages>
  <Words>1350</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 of Biology, Lund University</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SFT_laptop</dc:creator>
  <cp:keywords/>
  <dc:description/>
  <cp:lastModifiedBy> </cp:lastModifiedBy>
  <cp:revision>13</cp:revision>
  <dcterms:created xsi:type="dcterms:W3CDTF">2022-05-20T09:05:00Z</dcterms:created>
  <dcterms:modified xsi:type="dcterms:W3CDTF">2022-05-24T07:45:00Z</dcterms:modified>
</cp:coreProperties>
</file>